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Calibri" w:cs="Calibri" w:eastAsia="Calibri" w:hAnsi="Calibri"/>
          <w:b/>
          <w:bCs/>
          <w:color w:val="1A1A2E"/>
          <w:sz w:val="40"/>
          <w:szCs w:val="40"/>
        </w:rPr>
        <w:t xml:space="preserve">Procès-verbal de séance du conseil municipal</w:t>
      </w:r>
    </w:p>
    <w:p>
      <w:pPr>
        <w:spacing w:after="80"/>
      </w:pPr>
      <w:r>
        <w:rPr>
          <w:rFonts w:ascii="Calibri" w:cs="Calibri" w:eastAsia="Calibri" w:hAnsi="Calibri"/>
          <w:i/>
          <w:iCs/>
          <w:color w:val="8E8E93"/>
          <w:sz w:val="22"/>
          <w:szCs w:val="22"/>
        </w:rPr>
        <w:t xml:space="preserve">Conforme au cadre issu de la réforme de la publicité des actes (1er juillet 2022) : PV rédigé par le secrétaire de séance, arrêté au commencement de la séance suivante, signé par le maire et le secrétaire, publié en ligne dans la semaine suivant son arrêté (CGCT, art. L. 2121-15). La liste des délibérations est affichée et publiée sous huit jours.</w:t>
      </w:r>
    </w:p>
    <w:p>
      <w:pPr>
        <w:pBdr>
          <w:bottom w:val="single" w:color="E8E8ED" w:sz="6"/>
        </w:pBdr>
        <w:spacing w:after="160" w:before="60"/>
      </w:pPr>
    </w:p>
    <w:p>
      <w:pPr>
        <w:spacing w:after="60"/>
      </w:pPr>
      <w:r>
        <w:rPr>
          <w:rFonts w:ascii="Calibri" w:cs="Calibri" w:eastAsia="Calibri" w:hAnsi="Calibri"/>
          <w:b/>
          <w:bCs/>
          <w:color w:val="1A1A2E"/>
          <w:sz w:val="22"/>
          <w:szCs w:val="22"/>
        </w:rPr>
        <w:t xml:space="preserve">Commune : </w:t>
      </w:r>
      <w:r>
        <w:rPr>
          <w:rFonts w:ascii="Calibri" w:cs="Calibri" w:eastAsia="Calibri" w:hAnsi="Calibri"/>
          <w:color w:val="8E8E93"/>
          <w:sz w:val="22"/>
          <w:szCs w:val="22"/>
        </w:rPr>
        <w:t xml:space="preserve">[nom de la commune]</w:t>
      </w:r>
    </w:p>
    <w:p>
      <w:pPr>
        <w:spacing w:after="60"/>
      </w:pPr>
      <w:r>
        <w:rPr>
          <w:rFonts w:ascii="Calibri" w:cs="Calibri" w:eastAsia="Calibri" w:hAnsi="Calibri"/>
          <w:b/>
          <w:bCs/>
          <w:color w:val="1A1A2E"/>
          <w:sz w:val="22"/>
          <w:szCs w:val="22"/>
        </w:rPr>
        <w:t xml:space="preserve">Séance du : </w:t>
      </w:r>
      <w:r>
        <w:rPr>
          <w:rFonts w:ascii="Calibri" w:cs="Calibri" w:eastAsia="Calibri" w:hAnsi="Calibri"/>
          <w:color w:val="8E8E93"/>
          <w:sz w:val="22"/>
          <w:szCs w:val="22"/>
        </w:rPr>
        <w:t xml:space="preserve">[JJ/MM/AAAA à HHhMM]</w:t>
      </w:r>
    </w:p>
    <w:p>
      <w:pPr>
        <w:spacing w:after="60"/>
      </w:pPr>
      <w:r>
        <w:rPr>
          <w:rFonts w:ascii="Calibri" w:cs="Calibri" w:eastAsia="Calibri" w:hAnsi="Calibri"/>
          <w:b/>
          <w:bCs/>
          <w:color w:val="1A1A2E"/>
          <w:sz w:val="22"/>
          <w:szCs w:val="22"/>
        </w:rPr>
        <w:t xml:space="preserve">Lieu : </w:t>
      </w:r>
      <w:r>
        <w:rPr>
          <w:rFonts w:ascii="Calibri" w:cs="Calibri" w:eastAsia="Calibri" w:hAnsi="Calibri"/>
          <w:color w:val="8E8E93"/>
          <w:sz w:val="22"/>
          <w:szCs w:val="22"/>
        </w:rPr>
        <w:t xml:space="preserve">[salle du conseil / lieu de séance]</w:t>
      </w:r>
    </w:p>
    <w:p>
      <w:pPr>
        <w:spacing w:after="60"/>
      </w:pPr>
      <w:r>
        <w:rPr>
          <w:rFonts w:ascii="Calibri" w:cs="Calibri" w:eastAsia="Calibri" w:hAnsi="Calibri"/>
          <w:b/>
          <w:bCs/>
          <w:color w:val="1A1A2E"/>
          <w:sz w:val="22"/>
          <w:szCs w:val="22"/>
        </w:rPr>
        <w:t xml:space="preserve">Convocation du : </w:t>
      </w:r>
      <w:r>
        <w:rPr>
          <w:rFonts w:ascii="Calibri" w:cs="Calibri" w:eastAsia="Calibri" w:hAnsi="Calibri"/>
          <w:color w:val="8E8E93"/>
          <w:sz w:val="22"/>
          <w:szCs w:val="22"/>
        </w:rPr>
        <w:t xml:space="preserve">[date d'envoi de la convocation]</w:t>
      </w:r>
    </w:p>
    <w:p>
      <w:pPr>
        <w:spacing w:after="60"/>
      </w:pPr>
      <w:r>
        <w:rPr>
          <w:rFonts w:ascii="Calibri" w:cs="Calibri" w:eastAsia="Calibri" w:hAnsi="Calibri"/>
          <w:b/>
          <w:bCs/>
          <w:color w:val="1A1A2E"/>
          <w:sz w:val="22"/>
          <w:szCs w:val="22"/>
        </w:rPr>
        <w:t xml:space="preserve">Présidence : </w:t>
      </w:r>
      <w:r>
        <w:rPr>
          <w:rFonts w:ascii="Calibri" w:cs="Calibri" w:eastAsia="Calibri" w:hAnsi="Calibri"/>
          <w:color w:val="8E8E93"/>
          <w:sz w:val="22"/>
          <w:szCs w:val="22"/>
        </w:rPr>
        <w:t xml:space="preserve">[M./Mme le Maire, prénom NOM]</w:t>
      </w:r>
    </w:p>
    <w:p>
      <w:pPr>
        <w:spacing w:after="60"/>
      </w:pPr>
      <w:r>
        <w:rPr>
          <w:rFonts w:ascii="Calibri" w:cs="Calibri" w:eastAsia="Calibri" w:hAnsi="Calibri"/>
          <w:b/>
          <w:bCs/>
          <w:color w:val="1A1A2E"/>
          <w:sz w:val="22"/>
          <w:szCs w:val="22"/>
        </w:rPr>
        <w:t xml:space="preserve">Secrétaire de séance : </w:t>
      </w:r>
      <w:r>
        <w:rPr>
          <w:rFonts w:ascii="Calibri" w:cs="Calibri" w:eastAsia="Calibri" w:hAnsi="Calibri"/>
          <w:color w:val="8E8E93"/>
          <w:sz w:val="22"/>
          <w:szCs w:val="22"/>
        </w:rPr>
        <w:t xml:space="preserve">[prénom NOM — désigné(e) en application de l'art. L. 2121-15]</w:t>
      </w:r>
    </w:p>
    <w:p>
      <w:pPr>
        <w:pStyle w:val="Heading2"/>
        <w:spacing w:after="100" w:before="280"/>
      </w:pPr>
      <w:r>
        <w:rPr>
          <w:rFonts w:ascii="Calibri" w:cs="Calibri" w:eastAsia="Calibri" w:hAnsi="Calibri"/>
          <w:b/>
          <w:bCs/>
          <w:color w:val="2140E8"/>
          <w:sz w:val="26"/>
          <w:szCs w:val="26"/>
        </w:rPr>
        <w:t xml:space="preserve">1. Appel et quorum</w:t>
      </w:r>
    </w:p>
    <w:p>
      <w:pPr>
        <w:spacing w:after="60"/>
      </w:pPr>
      <w:r>
        <w:rPr>
          <w:rFonts w:ascii="Calibri" w:cs="Calibri" w:eastAsia="Calibri" w:hAnsi="Calibri"/>
          <w:b/>
          <w:bCs/>
          <w:color w:val="1A1A2E"/>
          <w:sz w:val="22"/>
          <w:szCs w:val="22"/>
        </w:rPr>
        <w:t xml:space="preserve">Présents : </w:t>
      </w:r>
      <w:r>
        <w:rPr>
          <w:rFonts w:ascii="Calibri" w:cs="Calibri" w:eastAsia="Calibri" w:hAnsi="Calibri"/>
          <w:color w:val="8E8E93"/>
          <w:sz w:val="22"/>
          <w:szCs w:val="22"/>
        </w:rPr>
        <w:t xml:space="preserve">[liste des conseillers présents]</w:t>
      </w:r>
    </w:p>
    <w:p>
      <w:pPr>
        <w:spacing w:after="60"/>
      </w:pPr>
      <w:r>
        <w:rPr>
          <w:rFonts w:ascii="Calibri" w:cs="Calibri" w:eastAsia="Calibri" w:hAnsi="Calibri"/>
          <w:b/>
          <w:bCs/>
          <w:color w:val="1A1A2E"/>
          <w:sz w:val="22"/>
          <w:szCs w:val="22"/>
        </w:rPr>
        <w:t xml:space="preserve">Représentés (pouvoirs) : </w:t>
      </w:r>
      <w:r>
        <w:rPr>
          <w:rFonts w:ascii="Calibri" w:cs="Calibri" w:eastAsia="Calibri" w:hAnsi="Calibri"/>
          <w:color w:val="8E8E93"/>
          <w:sz w:val="22"/>
          <w:szCs w:val="22"/>
        </w:rPr>
        <w:t xml:space="preserve">[mandant → mandataire]</w:t>
      </w:r>
    </w:p>
    <w:p>
      <w:pPr>
        <w:spacing w:after="60"/>
      </w:pPr>
      <w:r>
        <w:rPr>
          <w:rFonts w:ascii="Calibri" w:cs="Calibri" w:eastAsia="Calibri" w:hAnsi="Calibri"/>
          <w:b/>
          <w:bCs/>
          <w:color w:val="1A1A2E"/>
          <w:sz w:val="22"/>
          <w:szCs w:val="22"/>
        </w:rPr>
        <w:t xml:space="preserve">Absents / excusés : </w:t>
      </w:r>
      <w:r>
        <w:rPr>
          <w:rFonts w:ascii="Calibri" w:cs="Calibri" w:eastAsia="Calibri" w:hAnsi="Calibri"/>
          <w:color w:val="8E8E93"/>
          <w:sz w:val="22"/>
          <w:szCs w:val="22"/>
        </w:rPr>
        <w:t xml:space="preserve">[liste]</w:t>
      </w:r>
    </w:p>
    <w:p>
      <w:pPr>
        <w:spacing w:after="80"/>
      </w:pPr>
      <w:r>
        <w:rPr>
          <w:rFonts w:ascii="Calibri" w:cs="Calibri" w:eastAsia="Calibri" w:hAnsi="Calibri"/>
          <w:color w:val="333333"/>
          <w:sz w:val="22"/>
          <w:szCs w:val="22"/>
        </w:rPr>
        <w:t xml:space="preserve">Le quorum étant atteint, la séance est ouverte à [HHhMM].</w:t>
      </w:r>
    </w:p>
    <w:p>
      <w:pPr>
        <w:pStyle w:val="Heading2"/>
        <w:spacing w:after="100" w:before="280"/>
      </w:pPr>
      <w:r>
        <w:rPr>
          <w:rFonts w:ascii="Calibri" w:cs="Calibri" w:eastAsia="Calibri" w:hAnsi="Calibri"/>
          <w:b/>
          <w:bCs/>
          <w:color w:val="2140E8"/>
          <w:sz w:val="26"/>
          <w:szCs w:val="26"/>
        </w:rPr>
        <w:t xml:space="preserve">2. Approbation du procès-verbal de la séance précédente</w:t>
      </w:r>
    </w:p>
    <w:p>
      <w:pPr>
        <w:spacing w:after="80"/>
      </w:pPr>
      <w:r>
        <w:rPr>
          <w:rFonts w:ascii="Calibri" w:cs="Calibri" w:eastAsia="Calibri" w:hAnsi="Calibri"/>
          <w:color w:val="333333"/>
          <w:sz w:val="22"/>
          <w:szCs w:val="22"/>
        </w:rPr>
        <w:t xml:space="preserve">Le procès-verbal de la séance du [date] est arrêté [à l'unanimité / par X voix pour, Y contre, Z abstentions].</w:t>
      </w:r>
    </w:p>
    <w:p>
      <w:pPr>
        <w:pStyle w:val="Heading2"/>
        <w:spacing w:after="100" w:before="280"/>
      </w:pPr>
      <w:r>
        <w:rPr>
          <w:rFonts w:ascii="Calibri" w:cs="Calibri" w:eastAsia="Calibri" w:hAnsi="Calibri"/>
          <w:b/>
          <w:bCs/>
          <w:color w:val="2140E8"/>
          <w:sz w:val="26"/>
          <w:szCs w:val="26"/>
        </w:rPr>
        <w:t xml:space="preserve">3. Ordre du jour</w:t>
      </w:r>
    </w:p>
    <w:p>
      <w:pPr>
        <w:pStyle w:val="ListParagraph"/>
        <w:numPr>
          <w:ilvl w:val="0"/>
          <w:numId w:val="2"/>
        </w:numPr>
        <w:spacing w:after="60"/>
      </w:pPr>
      <w:r>
        <w:rPr>
          <w:rFonts w:ascii="Calibri" w:cs="Calibri" w:eastAsia="Calibri" w:hAnsi="Calibri"/>
          <w:color w:val="333333"/>
          <w:sz w:val="22"/>
          <w:szCs w:val="22"/>
        </w:rPr>
        <w:t xml:space="preserve">[Délibération n° AAAA-XX — objet]</w:t>
      </w:r>
    </w:p>
    <w:p>
      <w:pPr>
        <w:pStyle w:val="ListParagraph"/>
        <w:numPr>
          <w:ilvl w:val="0"/>
          <w:numId w:val="2"/>
        </w:numPr>
        <w:spacing w:after="60"/>
      </w:pPr>
      <w:r>
        <w:rPr>
          <w:rFonts w:ascii="Calibri" w:cs="Calibri" w:eastAsia="Calibri" w:hAnsi="Calibri"/>
          <w:color w:val="333333"/>
          <w:sz w:val="22"/>
          <w:szCs w:val="22"/>
        </w:rPr>
        <w:t xml:space="preserve">[Délibération n° AAAA-XX — objet]</w:t>
      </w:r>
    </w:p>
    <w:p>
      <w:pPr>
        <w:pStyle w:val="ListParagraph"/>
        <w:numPr>
          <w:ilvl w:val="0"/>
          <w:numId w:val="2"/>
        </w:numPr>
        <w:spacing w:after="60"/>
      </w:pPr>
      <w:r>
        <w:rPr>
          <w:rFonts w:ascii="Calibri" w:cs="Calibri" w:eastAsia="Calibri" w:hAnsi="Calibri"/>
          <w:color w:val="333333"/>
          <w:sz w:val="22"/>
          <w:szCs w:val="22"/>
        </w:rPr>
        <w:t xml:space="preserve">[Questions diverses]</w:t>
      </w:r>
    </w:p>
    <w:p>
      <w:pPr>
        <w:pStyle w:val="Heading2"/>
        <w:spacing w:after="100" w:before="280"/>
      </w:pPr>
      <w:r>
        <w:rPr>
          <w:rFonts w:ascii="Calibri" w:cs="Calibri" w:eastAsia="Calibri" w:hAnsi="Calibri"/>
          <w:b/>
          <w:bCs/>
          <w:color w:val="2140E8"/>
          <w:sz w:val="26"/>
          <w:szCs w:val="26"/>
        </w:rPr>
        <w:t xml:space="preserve">4. Délibérations</w:t>
      </w:r>
    </w:p>
    <w:p>
      <w:pPr>
        <w:spacing w:after="80"/>
      </w:pPr>
      <w:r>
        <w:rPr>
          <w:rFonts w:ascii="Calibri" w:cs="Calibri" w:eastAsia="Calibri" w:hAnsi="Calibri"/>
          <w:i/>
          <w:iCs/>
          <w:color w:val="8E8E93"/>
          <w:sz w:val="22"/>
          <w:szCs w:val="22"/>
        </w:rPr>
        <w:t xml:space="preserve">Reproduire ce bloc pour chaque point : teneur des débats puis résultat du vote.</w:t>
      </w:r>
    </w:p>
    <w:p>
      <w:pPr>
        <w:spacing w:after="80"/>
      </w:pPr>
      <w:r>
        <w:rPr>
          <w:rFonts w:ascii="Calibri" w:cs="Calibri" w:eastAsia="Calibri" w:hAnsi="Calibri"/>
          <w:b/>
          <w:bCs/>
          <w:color w:val="333333"/>
          <w:sz w:val="22"/>
          <w:szCs w:val="22"/>
        </w:rPr>
        <w:t xml:space="preserve">Délibération n° [AAAA-XX] — [objet]</w:t>
      </w:r>
    </w:p>
    <w:p>
      <w:pPr>
        <w:spacing w:after="80"/>
      </w:pPr>
      <w:r>
        <w:rPr>
          <w:rFonts w:ascii="Calibri" w:cs="Calibri" w:eastAsia="Calibri" w:hAnsi="Calibri"/>
          <w:color w:val="333333"/>
          <w:sz w:val="22"/>
          <w:szCs w:val="22"/>
        </w:rPr>
        <w:t xml:space="preserve">Rapporteur : [prénom NOM].</w:t>
      </w:r>
    </w:p>
    <w:p>
      <w:pPr>
        <w:spacing w:after="80"/>
      </w:pPr>
      <w:r>
        <w:rPr>
          <w:rFonts w:ascii="Calibri" w:cs="Calibri" w:eastAsia="Calibri" w:hAnsi="Calibri"/>
          <w:color w:val="333333"/>
          <w:sz w:val="22"/>
          <w:szCs w:val="22"/>
        </w:rPr>
        <w:t xml:space="preserve">[Teneur des discussions : interventions principales, attribuées aux élus.]</w:t>
      </w:r>
    </w:p>
    <w:p>
      <w:pPr>
        <w:spacing w:after="80"/>
      </w:pPr>
      <w:r>
        <w:rPr>
          <w:rFonts w:ascii="Calibri" w:cs="Calibri" w:eastAsia="Calibri" w:hAnsi="Calibri"/>
          <w:color w:val="333333"/>
          <w:sz w:val="22"/>
          <w:szCs w:val="22"/>
        </w:rPr>
        <w:t xml:space="preserve">Après en avoir délibéré, le conseil municipal [adopte / rejette] la délibération : [X] pour, [Y] contre, [Z] abstentions.</w:t>
      </w:r>
    </w:p>
    <w:p>
      <w:pPr>
        <w:pStyle w:val="Heading2"/>
        <w:spacing w:after="100" w:before="280"/>
      </w:pPr>
      <w:r>
        <w:rPr>
          <w:rFonts w:ascii="Calibri" w:cs="Calibri" w:eastAsia="Calibri" w:hAnsi="Calibri"/>
          <w:b/>
          <w:bCs/>
          <w:color w:val="2140E8"/>
          <w:sz w:val="26"/>
          <w:szCs w:val="26"/>
        </w:rPr>
        <w:t xml:space="preserve">5. Questions diverses</w:t>
      </w:r>
    </w:p>
    <w:p>
      <w:pPr>
        <w:spacing w:after="80"/>
      </w:pPr>
      <w:r>
        <w:rPr>
          <w:rFonts w:ascii="Calibri" w:cs="Calibri" w:eastAsia="Calibri" w:hAnsi="Calibri"/>
          <w:color w:val="333333"/>
          <w:sz w:val="22"/>
          <w:szCs w:val="22"/>
        </w:rPr>
        <w:t xml:space="preserve">[Sujets évoqués sans délibération.]</w:t>
      </w:r>
    </w:p>
    <w:p>
      <w:pPr>
        <w:pStyle w:val="Heading2"/>
        <w:spacing w:after="100" w:before="280"/>
      </w:pPr>
      <w:r>
        <w:rPr>
          <w:rFonts w:ascii="Calibri" w:cs="Calibri" w:eastAsia="Calibri" w:hAnsi="Calibri"/>
          <w:b/>
          <w:bCs/>
          <w:color w:val="2140E8"/>
          <w:sz w:val="26"/>
          <w:szCs w:val="26"/>
        </w:rPr>
        <w:t xml:space="preserve">6. Clôture</w:t>
      </w:r>
    </w:p>
    <w:p>
      <w:pPr>
        <w:spacing w:after="80"/>
      </w:pPr>
      <w:r>
        <w:rPr>
          <w:rFonts w:ascii="Calibri" w:cs="Calibri" w:eastAsia="Calibri" w:hAnsi="Calibri"/>
          <w:color w:val="333333"/>
          <w:sz w:val="22"/>
          <w:szCs w:val="22"/>
        </w:rPr>
        <w:t xml:space="preserve">L'ordre du jour étant épuisé, la séance est levée à [HHhMM].</w:t>
      </w:r>
    </w:p>
    <w:p>
      <w:pPr>
        <w:pBdr>
          <w:bottom w:val="single" w:color="E8E8ED" w:sz="6"/>
        </w:pBdr>
        <w:spacing w:after="160" w:before="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rPr>
          <w:tblHeader/>
        </w:trPr>
        <w:tc>
          <w:tcPr>
            <w:tcW w:type="dxa" w:w="4513"/>
            <w:shd w:fill="F5F5F7" w:val="clear"/>
            <w:tcMar>
              <w:top w:type="dxa" w:w="80"/>
              <w:left w:type="dxa" w:w="100"/>
              <w:bottom w:type="dxa" w:w="80"/>
              <w:right w:type="dxa" w:w="100"/>
            </w:tcMar>
          </w:tcPr>
          <w:p>
            <w:r>
              <w:rPr>
                <w:rFonts w:ascii="Calibri" w:cs="Calibri" w:eastAsia="Calibri" w:hAnsi="Calibri"/>
                <w:b/>
                <w:bCs/>
                <w:color w:val="1A1A2E"/>
                <w:sz w:val="20"/>
                <w:szCs w:val="20"/>
              </w:rPr>
              <w:t xml:space="preserve">Le Maire</w:t>
            </w:r>
          </w:p>
        </w:tc>
        <w:tc>
          <w:tcPr>
            <w:tcW w:type="dxa" w:w="4513"/>
            <w:shd w:fill="F5F5F7" w:val="clear"/>
            <w:tcMar>
              <w:top w:type="dxa" w:w="80"/>
              <w:left w:type="dxa" w:w="100"/>
              <w:bottom w:type="dxa" w:w="80"/>
              <w:right w:type="dxa" w:w="100"/>
            </w:tcMar>
          </w:tcPr>
          <w:p>
            <w:r>
              <w:rPr>
                <w:rFonts w:ascii="Calibri" w:cs="Calibri" w:eastAsia="Calibri" w:hAnsi="Calibri"/>
                <w:b/>
                <w:bCs/>
                <w:color w:val="1A1A2E"/>
                <w:sz w:val="20"/>
                <w:szCs w:val="20"/>
              </w:rPr>
              <w:t xml:space="preserve">Le/La secrétaire de séance</w:t>
            </w:r>
          </w:p>
        </w:tc>
      </w:tr>
      <w:tr>
        <w:tc>
          <w:tcPr>
            <w:tcW w:type="dxa" w:w="4513"/>
            <w:tcMar>
              <w:top w:type="dxa" w:w="80"/>
              <w:left w:type="dxa" w:w="100"/>
              <w:bottom w:type="dxa" w:w="80"/>
              <w:right w:type="dxa" w:w="100"/>
            </w:tcMar>
          </w:tcPr>
          <w:p>
            <w:r>
              <w:rPr>
                <w:rFonts w:ascii="Calibri" w:cs="Calibri" w:eastAsia="Calibri" w:hAnsi="Calibri"/>
                <w:color w:val="8E8E93"/>
                <w:sz w:val="20"/>
                <w:szCs w:val="20"/>
              </w:rPr>
              <w:t xml:space="preserve">[signature]</w:t>
            </w:r>
          </w:p>
        </w:tc>
        <w:tc>
          <w:tcPr>
            <w:tcW w:type="dxa" w:w="4513"/>
            <w:tcMar>
              <w:top w:type="dxa" w:w="80"/>
              <w:left w:type="dxa" w:w="100"/>
              <w:bottom w:type="dxa" w:w="80"/>
              <w:right w:type="dxa" w:w="100"/>
            </w:tcMar>
          </w:tcPr>
          <w:p>
            <w:r>
              <w:rPr>
                <w:rFonts w:ascii="Calibri" w:cs="Calibri" w:eastAsia="Calibri" w:hAnsi="Calibri"/>
                <w:color w:val="8E8E93"/>
                <w:sz w:val="20"/>
                <w:szCs w:val="20"/>
              </w:rPr>
              <w:t xml:space="preserve">[signature]</w:t>
            </w:r>
          </w:p>
        </w:tc>
      </w:tr>
    </w:tbl>
    <w:p>
      <w:pPr>
        <w:spacing w:after="80"/>
      </w:pPr>
      <w:r>
        <w:rPr>
          <w:rFonts w:ascii="Calibri" w:cs="Calibri" w:eastAsia="Calibri" w:hAnsi="Calibri"/>
          <w:i/>
          <w:iCs/>
          <w:color w:val="8E8E93"/>
          <w:sz w:val="22"/>
          <w:szCs w:val="22"/>
        </w:rPr>
        <w:t xml:space="preserve">Rappels : afficher et publier la liste des délibérations sous 8 jours ; publier le présent PV en ligne dans la semaine suivant son arrêté (séance suivante).</w:t>
      </w:r>
    </w:p>
    <w:p>
      <w:pPr>
        <w:spacing w:before="320"/>
      </w:pPr>
      <w:r>
        <w:rPr>
          <w:rFonts w:ascii="Calibri" w:cs="Calibri" w:eastAsia="Calibri" w:hAnsi="Calibri"/>
          <w:color w:val="8E8E93"/>
          <w:sz w:val="18"/>
          <w:szCs w:val="18"/>
        </w:rPr>
        <w:t xml:space="preserve">Modèle proposé par Gilbert — l'IA souveraine de compte rendu (gilbert-assistant.fr). </w:t>
      </w:r>
      <w:r>
        <w:rPr>
          <w:rFonts w:ascii="Calibri" w:cs="Calibri" w:eastAsia="Calibri" w:hAnsi="Calibri"/>
          <w:i/>
          <w:iCs/>
          <w:color w:val="8E8E93"/>
          <w:sz w:val="18"/>
          <w:szCs w:val="18"/>
        </w:rPr>
        <w:t xml:space="preserve">Générez ce document automatiquement à partir de l'enregistrement de votre réunion.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2026-07-13T12:16:34.814Z</dcterms:created>
  <dcterms:modified xsi:type="dcterms:W3CDTF">2026-07-13T12:16:34.814Z</dcterms:modified>
</cp:coreProperties>
</file>

<file path=docProps/custom.xml><?xml version="1.0" encoding="utf-8"?>
<Properties xmlns="http://schemas.openxmlformats.org/officeDocument/2006/custom-properties" xmlns:vt="http://schemas.openxmlformats.org/officeDocument/2006/docPropsVTypes"/>
</file>